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66A" w:rsidRPr="00B91255" w:rsidRDefault="00737D9E" w:rsidP="00737D9E">
      <w:pPr>
        <w:pStyle w:val="Default"/>
        <w:tabs>
          <w:tab w:val="left" w:pos="79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737D9E" w:rsidRDefault="00737D9E" w:rsidP="0010766A">
      <w:pPr>
        <w:pStyle w:val="Default"/>
        <w:jc w:val="center"/>
        <w:rPr>
          <w:b/>
          <w:bCs/>
          <w:sz w:val="28"/>
          <w:szCs w:val="28"/>
        </w:rPr>
      </w:pPr>
      <w:r w:rsidRPr="00737D9E">
        <w:rPr>
          <w:b/>
          <w:bCs/>
          <w:noProof/>
          <w:sz w:val="28"/>
          <w:szCs w:val="28"/>
        </w:rPr>
        <w:drawing>
          <wp:inline distT="0" distB="0" distL="0" distR="0">
            <wp:extent cx="5940425" cy="8070784"/>
            <wp:effectExtent l="0" t="0" r="3175" b="6985"/>
            <wp:docPr id="1" name="Рисунок 1" descr="C:\Users\user\Pictures\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7D9E" w:rsidRDefault="00737D9E" w:rsidP="0010766A">
      <w:pPr>
        <w:pStyle w:val="Default"/>
        <w:jc w:val="center"/>
        <w:rPr>
          <w:b/>
          <w:bCs/>
          <w:sz w:val="28"/>
          <w:szCs w:val="28"/>
        </w:rPr>
      </w:pPr>
    </w:p>
    <w:p w:rsidR="00737D9E" w:rsidRDefault="00737D9E" w:rsidP="0010766A">
      <w:pPr>
        <w:pStyle w:val="Default"/>
        <w:jc w:val="center"/>
        <w:rPr>
          <w:b/>
          <w:bCs/>
          <w:sz w:val="28"/>
          <w:szCs w:val="28"/>
        </w:rPr>
      </w:pPr>
    </w:p>
    <w:p w:rsidR="00737D9E" w:rsidRDefault="00737D9E" w:rsidP="0010766A">
      <w:pPr>
        <w:pStyle w:val="Default"/>
        <w:jc w:val="center"/>
        <w:rPr>
          <w:b/>
          <w:bCs/>
          <w:sz w:val="28"/>
          <w:szCs w:val="28"/>
        </w:rPr>
      </w:pPr>
    </w:p>
    <w:p w:rsidR="00737D9E" w:rsidRDefault="00737D9E" w:rsidP="0010766A">
      <w:pPr>
        <w:pStyle w:val="Default"/>
        <w:jc w:val="center"/>
        <w:rPr>
          <w:b/>
          <w:bCs/>
          <w:sz w:val="28"/>
          <w:szCs w:val="28"/>
        </w:rPr>
      </w:pPr>
    </w:p>
    <w:p w:rsidR="0010766A" w:rsidRPr="00B91255" w:rsidRDefault="0010766A" w:rsidP="0010766A">
      <w:pPr>
        <w:pStyle w:val="Default"/>
        <w:jc w:val="center"/>
        <w:rPr>
          <w:b/>
          <w:bCs/>
          <w:sz w:val="28"/>
          <w:szCs w:val="28"/>
        </w:rPr>
      </w:pPr>
      <w:r w:rsidRPr="00B91255">
        <w:rPr>
          <w:b/>
          <w:bCs/>
          <w:sz w:val="28"/>
          <w:szCs w:val="28"/>
        </w:rPr>
        <w:lastRenderedPageBreak/>
        <w:t>3. Конкретные ситуации конфликта интересов в Учреждении</w:t>
      </w:r>
    </w:p>
    <w:p w:rsidR="0010766A" w:rsidRPr="00B91255" w:rsidRDefault="0010766A" w:rsidP="0010766A">
      <w:pPr>
        <w:pStyle w:val="Default"/>
        <w:jc w:val="center"/>
        <w:rPr>
          <w:sz w:val="28"/>
          <w:szCs w:val="28"/>
        </w:rPr>
      </w:pP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B91255">
        <w:rPr>
          <w:sz w:val="28"/>
          <w:szCs w:val="28"/>
        </w:rPr>
        <w:t>Конкретными ситуациями конфликта интересов, в которых работник Учреждения может оказаться в процессе выполнения своих должностных обязанностей, наиболее вероятными являются нижеследующие</w:t>
      </w:r>
      <w:r>
        <w:rPr>
          <w:sz w:val="28"/>
          <w:szCs w:val="28"/>
        </w:rPr>
        <w:t>: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B91255">
        <w:rPr>
          <w:sz w:val="28"/>
          <w:szCs w:val="28"/>
        </w:rPr>
        <w:t xml:space="preserve">1. общие ситуации конфликта интересов для всех категорий работников Учреждения: </w:t>
      </w:r>
    </w:p>
    <w:p w:rsidR="0010766A" w:rsidRPr="00B91255" w:rsidRDefault="0010766A" w:rsidP="0010766A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работник Учреждения за оказание услуги берет деньги у участников образовательных отношений, минуя установленный порядок приема денег у участников образовательных отношений; </w:t>
      </w:r>
    </w:p>
    <w:p w:rsidR="0010766A" w:rsidRPr="00B91255" w:rsidRDefault="0010766A" w:rsidP="0010766A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работник Учреждения, оказывая услуги участникам образовательных отношений в рабочее время, оказывает этим же участникам образовательных отношений платные услуги после работы; </w:t>
      </w:r>
    </w:p>
    <w:p w:rsidR="0010766A" w:rsidRPr="00B91255" w:rsidRDefault="0010766A" w:rsidP="0010766A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работник Учреждения небескорыстно использует возможности участников образовательных учреждений Учреждения; </w:t>
      </w:r>
    </w:p>
    <w:p w:rsidR="0010766A" w:rsidRPr="00B91255" w:rsidRDefault="0010766A" w:rsidP="0010766A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работник Учреждения получает небезвыгодные предложения от участников образовательных отношений, которым он оказывает услуги; </w:t>
      </w:r>
    </w:p>
    <w:p w:rsidR="0010766A" w:rsidRPr="00B91255" w:rsidRDefault="0010766A" w:rsidP="0010766A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>работник Учреждения рекламирует участникам образовательных отношений Учреждения организации, оказывающие любые платные услуги</w:t>
      </w:r>
      <w:r>
        <w:rPr>
          <w:sz w:val="28"/>
          <w:szCs w:val="28"/>
        </w:rPr>
        <w:t>;</w:t>
      </w:r>
      <w:r w:rsidRPr="00B91255">
        <w:rPr>
          <w:sz w:val="28"/>
          <w:szCs w:val="28"/>
        </w:rPr>
        <w:t xml:space="preserve"> </w:t>
      </w:r>
    </w:p>
    <w:p w:rsidR="0010766A" w:rsidRPr="00B91255" w:rsidRDefault="0010766A" w:rsidP="0010766A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работник Учреждения рекомендует участникам образовательных отношений Учреждения физических лиц, оказывающих любые платные услуги; </w:t>
      </w:r>
    </w:p>
    <w:p w:rsidR="0010766A" w:rsidRPr="00B91255" w:rsidRDefault="0010766A" w:rsidP="0010766A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>работник Учреждения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</w:r>
      <w:r>
        <w:rPr>
          <w:sz w:val="28"/>
          <w:szCs w:val="28"/>
        </w:rPr>
        <w:t>;</w:t>
      </w:r>
    </w:p>
    <w:p w:rsidR="0010766A" w:rsidRPr="00B91255" w:rsidRDefault="0010766A" w:rsidP="0010766A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работник Учреждения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заинтересованность; </w:t>
      </w:r>
    </w:p>
    <w:p w:rsidR="0010766A" w:rsidRPr="00B91255" w:rsidRDefault="0010766A" w:rsidP="0010766A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работник Учреждения принимает решение об установлении (сохранении) деловых отношений Учреждения с организацией, которая имеет перед работником или иным лицом, с которым связана личная заинтересованность работника, финансовые или имущественные обязательства; </w:t>
      </w:r>
    </w:p>
    <w:p w:rsidR="0010766A" w:rsidRPr="00B91255" w:rsidRDefault="0010766A" w:rsidP="0010766A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работник Учреждения использует информацию, ставшую ему известной в ходе выполнения трудовых обязанностей, для получения выгоды или конкурентных преимуществ при совершении коммерческих сделок для себя или иного лица, с которым связана личная заинтересованность работника; </w:t>
      </w:r>
    </w:p>
    <w:p w:rsidR="0010766A" w:rsidRPr="00B91255" w:rsidRDefault="0010766A" w:rsidP="0010766A">
      <w:pPr>
        <w:pStyle w:val="Default"/>
        <w:jc w:val="center"/>
        <w:rPr>
          <w:b/>
          <w:bCs/>
          <w:sz w:val="28"/>
          <w:szCs w:val="28"/>
        </w:rPr>
      </w:pPr>
    </w:p>
    <w:p w:rsidR="0010766A" w:rsidRPr="00B91255" w:rsidRDefault="0010766A" w:rsidP="0010766A">
      <w:pPr>
        <w:pStyle w:val="Default"/>
        <w:jc w:val="center"/>
        <w:rPr>
          <w:sz w:val="28"/>
          <w:szCs w:val="28"/>
        </w:rPr>
      </w:pPr>
      <w:r w:rsidRPr="00B91255">
        <w:rPr>
          <w:b/>
          <w:bCs/>
          <w:sz w:val="28"/>
          <w:szCs w:val="28"/>
        </w:rPr>
        <w:t>4. Основные принципы управления конфликтом интересов в Учреждении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</w:p>
    <w:p w:rsidR="0010766A" w:rsidRPr="00B91255" w:rsidRDefault="0010766A" w:rsidP="0010766A">
      <w:pPr>
        <w:pStyle w:val="Default"/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Pr="00B91255">
        <w:rPr>
          <w:sz w:val="28"/>
          <w:szCs w:val="28"/>
        </w:rPr>
        <w:t xml:space="preserve">Основной задачей деятельности Учреждения по предотвращению и урегулированию конфликта интересов является ограничение влияния частных интересов, личной заинтересованности работников на реализуемые ими трудовые функции, принимаемые деловые решения. </w:t>
      </w:r>
    </w:p>
    <w:p w:rsidR="0010766A" w:rsidRPr="00B91255" w:rsidRDefault="0010766A" w:rsidP="0010766A">
      <w:pPr>
        <w:pStyle w:val="Default"/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B91255">
        <w:rPr>
          <w:sz w:val="28"/>
          <w:szCs w:val="28"/>
        </w:rPr>
        <w:t xml:space="preserve">В основу работы по управлению конфликтом интересов в Учреждении положены следующие принципы: </w:t>
      </w:r>
    </w:p>
    <w:p w:rsidR="0010766A" w:rsidRPr="00B91255" w:rsidRDefault="0010766A" w:rsidP="0010766A">
      <w:pPr>
        <w:pStyle w:val="Default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обязательность раскрытия сведений о реальном или потенциальном конфликте интересов; </w:t>
      </w:r>
    </w:p>
    <w:p w:rsidR="0010766A" w:rsidRPr="00B91255" w:rsidRDefault="0010766A" w:rsidP="0010766A">
      <w:pPr>
        <w:pStyle w:val="Default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индивидуальное рассмотрение и оценка репутационных рисков для организации при выявлении каждого конфликта интересов и его урегулирование; </w:t>
      </w:r>
    </w:p>
    <w:p w:rsidR="0010766A" w:rsidRPr="00B91255" w:rsidRDefault="0010766A" w:rsidP="0010766A">
      <w:pPr>
        <w:pStyle w:val="Default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конфиденциальность процесса раскрытия сведений о конфликте интересов и процесса его урегулирования; </w:t>
      </w:r>
    </w:p>
    <w:p w:rsidR="0010766A" w:rsidRPr="00B91255" w:rsidRDefault="0010766A" w:rsidP="0010766A">
      <w:pPr>
        <w:pStyle w:val="Default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соблюдение баланса интересов организации и работника при урегулировании конфликта интересов; </w:t>
      </w:r>
    </w:p>
    <w:p w:rsidR="0010766A" w:rsidRPr="00B91255" w:rsidRDefault="0010766A" w:rsidP="0010766A">
      <w:pPr>
        <w:pStyle w:val="Default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защита работника от преследования в связи с сообщением о конфликте интересов, который был своевременно раскрыт работником, и урегулирован (предотвращен) организацией. 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</w:p>
    <w:p w:rsidR="0010766A" w:rsidRPr="00B91255" w:rsidRDefault="0010766A" w:rsidP="0010766A">
      <w:pPr>
        <w:pStyle w:val="Default"/>
        <w:jc w:val="center"/>
        <w:rPr>
          <w:b/>
          <w:bCs/>
          <w:sz w:val="28"/>
          <w:szCs w:val="28"/>
        </w:rPr>
      </w:pPr>
      <w:r w:rsidRPr="00B91255">
        <w:rPr>
          <w:b/>
          <w:bCs/>
          <w:sz w:val="28"/>
          <w:szCs w:val="28"/>
        </w:rPr>
        <w:t>5. 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</w:t>
      </w:r>
    </w:p>
    <w:p w:rsidR="0010766A" w:rsidRPr="00B91255" w:rsidRDefault="0010766A" w:rsidP="0010766A">
      <w:pPr>
        <w:pStyle w:val="Default"/>
        <w:jc w:val="center"/>
        <w:rPr>
          <w:sz w:val="28"/>
          <w:szCs w:val="28"/>
        </w:rPr>
      </w:pP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B91255">
        <w:rPr>
          <w:sz w:val="28"/>
          <w:szCs w:val="28"/>
        </w:rPr>
        <w:t xml:space="preserve">Процедура раскрытия конфликта интересов доводится до сведения всех работников Учреждения. В Учреждение установлены следующие виды раскрытия конфликта интересов: </w:t>
      </w:r>
    </w:p>
    <w:p w:rsidR="0010766A" w:rsidRPr="00B91255" w:rsidRDefault="0010766A" w:rsidP="0010766A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раскрытие сведений о конфликте интересов при приеме на работу; </w:t>
      </w:r>
    </w:p>
    <w:p w:rsidR="0010766A" w:rsidRPr="00B91255" w:rsidRDefault="0010766A" w:rsidP="0010766A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раскрытие сведений о конфликте интересов при назначении на новую должность; </w:t>
      </w:r>
    </w:p>
    <w:p w:rsidR="0010766A" w:rsidRPr="00B91255" w:rsidRDefault="0010766A" w:rsidP="0010766A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разовое раскрытие сведений по мере возникновения ситуаций конфликта интересов. 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B91255">
        <w:rPr>
          <w:sz w:val="28"/>
          <w:szCs w:val="28"/>
        </w:rPr>
        <w:t>Представленные сведения рассматриваются в конфиденциальном порядке, руководител</w:t>
      </w:r>
      <w:r>
        <w:rPr>
          <w:sz w:val="28"/>
          <w:szCs w:val="28"/>
        </w:rPr>
        <w:t>ь</w:t>
      </w:r>
      <w:r w:rsidRPr="00B91255">
        <w:rPr>
          <w:sz w:val="28"/>
          <w:szCs w:val="28"/>
        </w:rPr>
        <w:t xml:space="preserve"> Учреждения гарантируют конфиденциальность процесса урегулирования конфликта интересов. 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B91255">
        <w:rPr>
          <w:sz w:val="28"/>
          <w:szCs w:val="28"/>
        </w:rPr>
        <w:t xml:space="preserve">Поступившая информация тщательно проверяется с целью оценки серьезности возникающих для организации рисков и выбора наиболее подходящей формы урегулирования конфликта интересов. 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</w:t>
      </w:r>
      <w:r w:rsidRPr="00B91255">
        <w:rPr>
          <w:sz w:val="28"/>
          <w:szCs w:val="28"/>
        </w:rPr>
        <w:t xml:space="preserve">По результатам рассмотрения поступившей информации, специально созданная комиссия может прийти к следующим выводам: </w:t>
      </w:r>
    </w:p>
    <w:p w:rsidR="0010766A" w:rsidRPr="00B91255" w:rsidRDefault="0010766A" w:rsidP="0010766A">
      <w:pPr>
        <w:pStyle w:val="Default"/>
        <w:numPr>
          <w:ilvl w:val="1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lastRenderedPageBreak/>
        <w:t xml:space="preserve">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</w:p>
    <w:p w:rsidR="0010766A" w:rsidRPr="00B91255" w:rsidRDefault="0010766A" w:rsidP="0010766A">
      <w:pPr>
        <w:pStyle w:val="Default"/>
        <w:numPr>
          <w:ilvl w:val="1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конфликт интересов имеет место, и использовать различные способы его разрешения, в том числе: </w:t>
      </w:r>
    </w:p>
    <w:p w:rsidR="0010766A" w:rsidRPr="00B91255" w:rsidRDefault="0010766A" w:rsidP="0010766A">
      <w:pPr>
        <w:pStyle w:val="Default"/>
        <w:numPr>
          <w:ilvl w:val="0"/>
          <w:numId w:val="5"/>
        </w:numPr>
        <w:tabs>
          <w:tab w:val="left" w:pos="851"/>
        </w:tabs>
        <w:ind w:left="567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ограничение доступа работника к конкретной информации, которая может затрагивать личные интересы работника; </w:t>
      </w:r>
    </w:p>
    <w:p w:rsidR="0010766A" w:rsidRPr="00B91255" w:rsidRDefault="0010766A" w:rsidP="0010766A">
      <w:pPr>
        <w:pStyle w:val="Default"/>
        <w:numPr>
          <w:ilvl w:val="0"/>
          <w:numId w:val="5"/>
        </w:numPr>
        <w:tabs>
          <w:tab w:val="left" w:pos="851"/>
        </w:tabs>
        <w:ind w:left="567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добровольный отказ работника организации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10766A" w:rsidRPr="00B91255" w:rsidRDefault="0010766A" w:rsidP="0010766A">
      <w:pPr>
        <w:pStyle w:val="Default"/>
        <w:numPr>
          <w:ilvl w:val="0"/>
          <w:numId w:val="5"/>
        </w:numPr>
        <w:tabs>
          <w:tab w:val="left" w:pos="851"/>
        </w:tabs>
        <w:ind w:left="567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пересмотр и изменение функциональных обязанностей работника; </w:t>
      </w:r>
    </w:p>
    <w:p w:rsidR="0010766A" w:rsidRPr="00B91255" w:rsidRDefault="0010766A" w:rsidP="0010766A">
      <w:pPr>
        <w:pStyle w:val="Default"/>
        <w:numPr>
          <w:ilvl w:val="0"/>
          <w:numId w:val="5"/>
        </w:numPr>
        <w:tabs>
          <w:tab w:val="left" w:pos="851"/>
        </w:tabs>
        <w:ind w:left="567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временное отстранение работника от должности, если его личные интересы входят в противоречие с функциональными обязанностями; </w:t>
      </w:r>
    </w:p>
    <w:p w:rsidR="0010766A" w:rsidRPr="00B91255" w:rsidRDefault="0010766A" w:rsidP="0010766A">
      <w:pPr>
        <w:pStyle w:val="Default"/>
        <w:numPr>
          <w:ilvl w:val="0"/>
          <w:numId w:val="5"/>
        </w:numPr>
        <w:tabs>
          <w:tab w:val="left" w:pos="851"/>
        </w:tabs>
        <w:ind w:left="567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10766A" w:rsidRPr="00B91255" w:rsidRDefault="0010766A" w:rsidP="0010766A">
      <w:pPr>
        <w:pStyle w:val="Default"/>
        <w:numPr>
          <w:ilvl w:val="0"/>
          <w:numId w:val="5"/>
        </w:numPr>
        <w:tabs>
          <w:tab w:val="left" w:pos="851"/>
        </w:tabs>
        <w:ind w:left="567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10766A" w:rsidRPr="00B91255" w:rsidRDefault="0010766A" w:rsidP="0010766A">
      <w:pPr>
        <w:pStyle w:val="Default"/>
        <w:numPr>
          <w:ilvl w:val="0"/>
          <w:numId w:val="5"/>
        </w:numPr>
        <w:tabs>
          <w:tab w:val="left" w:pos="851"/>
        </w:tabs>
        <w:ind w:left="567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отказ работника от своего личного интереса, порождающего конфликт с интересами организации; </w:t>
      </w:r>
    </w:p>
    <w:p w:rsidR="0010766A" w:rsidRPr="00B91255" w:rsidRDefault="0010766A" w:rsidP="0010766A">
      <w:pPr>
        <w:pStyle w:val="Default"/>
        <w:numPr>
          <w:ilvl w:val="0"/>
          <w:numId w:val="5"/>
        </w:numPr>
        <w:tabs>
          <w:tab w:val="left" w:pos="851"/>
        </w:tabs>
        <w:ind w:left="567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увольнение работника из организации по инициативе работника; </w:t>
      </w:r>
    </w:p>
    <w:p w:rsidR="0010766A" w:rsidRPr="00B91255" w:rsidRDefault="0010766A" w:rsidP="0010766A">
      <w:pPr>
        <w:pStyle w:val="Default"/>
        <w:numPr>
          <w:ilvl w:val="0"/>
          <w:numId w:val="5"/>
        </w:numPr>
        <w:tabs>
          <w:tab w:val="left" w:pos="851"/>
        </w:tabs>
        <w:ind w:left="567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 xml:space="preserve"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Pr="00B91255">
        <w:rPr>
          <w:sz w:val="28"/>
          <w:szCs w:val="28"/>
        </w:rPr>
        <w:t xml:space="preserve">Приведенный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 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 </w:t>
      </w:r>
      <w:r w:rsidRPr="00B91255">
        <w:rPr>
          <w:sz w:val="28"/>
          <w:szCs w:val="28"/>
        </w:rPr>
        <w:t xml:space="preserve">При разрешении имеющегося конфликта интересов выбирается наиболее «мягкая» мера урегулирования из возможных с учетом существующих обстоятельств. Более жесткие меры используются только в случае, когда это вызвано реальной необходимостью или в случае, если более «мягкие» меры оказались недостаточно эффективными. 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 </w:t>
      </w:r>
      <w:r w:rsidRPr="00B91255">
        <w:rPr>
          <w:sz w:val="28"/>
          <w:szCs w:val="28"/>
        </w:rPr>
        <w:t xml:space="preserve">При принятии решения о выборе конкретного метода разрешения конфликта интересов учитывается значимость личного интереса работника и вероятность того, что этот личный интерес будет реализован в ущерб интересам </w:t>
      </w:r>
      <w:r>
        <w:rPr>
          <w:sz w:val="28"/>
          <w:szCs w:val="28"/>
        </w:rPr>
        <w:t>Учреждения</w:t>
      </w:r>
      <w:r w:rsidRPr="00B91255">
        <w:rPr>
          <w:sz w:val="28"/>
          <w:szCs w:val="28"/>
        </w:rPr>
        <w:t xml:space="preserve">. </w:t>
      </w:r>
    </w:p>
    <w:p w:rsidR="0010766A" w:rsidRPr="00B91255" w:rsidRDefault="0010766A" w:rsidP="0010766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10766A" w:rsidRPr="00B91255" w:rsidRDefault="0010766A" w:rsidP="0010766A">
      <w:pPr>
        <w:pStyle w:val="Default"/>
        <w:jc w:val="center"/>
        <w:rPr>
          <w:b/>
          <w:bCs/>
          <w:sz w:val="28"/>
          <w:szCs w:val="28"/>
        </w:rPr>
      </w:pPr>
      <w:r w:rsidRPr="00B91255">
        <w:rPr>
          <w:b/>
          <w:bCs/>
          <w:sz w:val="28"/>
          <w:szCs w:val="28"/>
        </w:rPr>
        <w:t>6. Определение лиц, ответственных за прием сведений о возникшем конфликте интересов и рассмотрение этих сведений</w:t>
      </w:r>
    </w:p>
    <w:p w:rsidR="0010766A" w:rsidRPr="00B91255" w:rsidRDefault="0010766A" w:rsidP="0010766A">
      <w:pPr>
        <w:pStyle w:val="Default"/>
        <w:jc w:val="center"/>
        <w:rPr>
          <w:sz w:val="28"/>
          <w:szCs w:val="28"/>
        </w:rPr>
      </w:pPr>
    </w:p>
    <w:p w:rsidR="0010766A" w:rsidRPr="00B91255" w:rsidRDefault="0010766A" w:rsidP="0010766A">
      <w:pPr>
        <w:pStyle w:val="Default"/>
        <w:tabs>
          <w:tab w:val="left" w:pos="851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 </w:t>
      </w:r>
      <w:r w:rsidRPr="00B91255">
        <w:rPr>
          <w:color w:val="auto"/>
          <w:sz w:val="28"/>
          <w:szCs w:val="28"/>
        </w:rPr>
        <w:t xml:space="preserve">Должностным лицом, ответственным за прием сведений о возникающих (имеющихся) конфликтах интересов, является заведующий. </w:t>
      </w:r>
    </w:p>
    <w:p w:rsidR="0010766A" w:rsidRDefault="0010766A" w:rsidP="0010766A">
      <w:pPr>
        <w:pStyle w:val="Default"/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Pr="00B91255">
        <w:rPr>
          <w:sz w:val="28"/>
          <w:szCs w:val="28"/>
        </w:rPr>
        <w:t>Рассмотрение полученной информации при необходимости может проводиться коллегиально.</w:t>
      </w:r>
    </w:p>
    <w:p w:rsidR="0010766A" w:rsidRPr="00B91255" w:rsidRDefault="0010766A" w:rsidP="0010766A">
      <w:pPr>
        <w:pStyle w:val="Default"/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10766A" w:rsidRPr="00B91255" w:rsidRDefault="0010766A" w:rsidP="0010766A">
      <w:pPr>
        <w:pStyle w:val="Default"/>
        <w:jc w:val="center"/>
        <w:rPr>
          <w:sz w:val="28"/>
          <w:szCs w:val="28"/>
        </w:rPr>
      </w:pPr>
      <w:r w:rsidRPr="00B91255">
        <w:rPr>
          <w:b/>
          <w:bCs/>
          <w:sz w:val="28"/>
          <w:szCs w:val="28"/>
        </w:rPr>
        <w:t>7. Обязанности работников в связи с раскрытием и урегулированием конфликта интересов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Pr="00B91255">
        <w:rPr>
          <w:sz w:val="28"/>
          <w:szCs w:val="28"/>
        </w:rPr>
        <w:t xml:space="preserve">Положением устанавливаются следующие обязанности работников Учреждения в связи с раскрытием и урегулированием конфликта интересов: </w:t>
      </w:r>
    </w:p>
    <w:p w:rsidR="0010766A" w:rsidRPr="00B91255" w:rsidRDefault="0010766A" w:rsidP="0010766A">
      <w:pPr>
        <w:pStyle w:val="Default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>при принятии решений по деловым вопросам и выполнении своих трудовых обязанностей руководствоваться интересами Учреждения – без учета своих личных интересов, интересов своих родственников и друзей;</w:t>
      </w:r>
    </w:p>
    <w:p w:rsidR="0010766A" w:rsidRPr="00B91255" w:rsidRDefault="0010766A" w:rsidP="0010766A">
      <w:pPr>
        <w:pStyle w:val="Default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>нести личную ответственность за своевременное выявление конфликта своих частных интересов с интересами Учреждения, своевременное выявление конфликта интересов, а также за активное участие в урегулировании реального или потенциального конфликта интересов;</w:t>
      </w:r>
    </w:p>
    <w:p w:rsidR="0010766A" w:rsidRPr="00B91255" w:rsidRDefault="0010766A" w:rsidP="0010766A">
      <w:pPr>
        <w:pStyle w:val="Default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>гарантировать, что их частные интересы, семейные связи, дружеские или другие отношения, персональные симпатии и антипатии не будут влиять на принятие делового решения;</w:t>
      </w:r>
    </w:p>
    <w:p w:rsidR="0010766A" w:rsidRPr="00B91255" w:rsidRDefault="0010766A" w:rsidP="0010766A">
      <w:pPr>
        <w:pStyle w:val="Default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>избегать (по возможности) ситуаций и обстоятельств, при которых их частные интересы будут противоречить интересам Учреждения, которые могут привести к конфликту интересов;</w:t>
      </w:r>
    </w:p>
    <w:p w:rsidR="0010766A" w:rsidRPr="00B91255" w:rsidRDefault="0010766A" w:rsidP="0010766A">
      <w:pPr>
        <w:pStyle w:val="Default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>раскрывать возникший (реальный) или потенциальный конфликт интересов;</w:t>
      </w:r>
    </w:p>
    <w:p w:rsidR="0010766A" w:rsidRPr="00B91255" w:rsidRDefault="0010766A" w:rsidP="0010766A">
      <w:pPr>
        <w:pStyle w:val="Default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91255">
        <w:rPr>
          <w:sz w:val="28"/>
          <w:szCs w:val="28"/>
        </w:rPr>
        <w:t>содействовать урегулированию возникшего конфликта интересов.</w:t>
      </w:r>
    </w:p>
    <w:p w:rsidR="0010766A" w:rsidRPr="00B91255" w:rsidRDefault="0010766A" w:rsidP="0010766A">
      <w:pPr>
        <w:pStyle w:val="Default"/>
        <w:tabs>
          <w:tab w:val="left" w:pos="851"/>
        </w:tabs>
        <w:ind w:left="567"/>
        <w:jc w:val="both"/>
        <w:rPr>
          <w:sz w:val="28"/>
          <w:szCs w:val="28"/>
        </w:rPr>
      </w:pPr>
    </w:p>
    <w:p w:rsidR="0010766A" w:rsidRPr="00B91255" w:rsidRDefault="0010766A" w:rsidP="0010766A">
      <w:pPr>
        <w:pStyle w:val="Default"/>
        <w:tabs>
          <w:tab w:val="left" w:pos="851"/>
        </w:tabs>
        <w:jc w:val="center"/>
        <w:rPr>
          <w:sz w:val="28"/>
          <w:szCs w:val="28"/>
        </w:rPr>
      </w:pPr>
      <w:r w:rsidRPr="00B91255">
        <w:rPr>
          <w:b/>
          <w:bCs/>
          <w:sz w:val="28"/>
          <w:szCs w:val="28"/>
        </w:rPr>
        <w:t>8. Соблюдение Положения и ответственность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r w:rsidRPr="00B91255">
        <w:rPr>
          <w:sz w:val="28"/>
          <w:szCs w:val="28"/>
        </w:rPr>
        <w:t xml:space="preserve">Соблюдение настоящего Положения является непременной обязанностью любого работника Учреждения, независимо от занимаемой должности. 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</w:t>
      </w:r>
      <w:r w:rsidRPr="00B91255">
        <w:rPr>
          <w:sz w:val="28"/>
          <w:szCs w:val="28"/>
        </w:rPr>
        <w:t xml:space="preserve">Невыполнение настоящего Положения может рассматриваться как дисциплинарный проступок и служить основанием для привлечения работника к ответственности в случаях, установленных применимым правом. В определенных обстоятельствах невыполнение требований настоящего Положения может повлечь за собой меры гражданско-правового и административного, или уголовного преследования. 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</w:t>
      </w:r>
      <w:r w:rsidRPr="00B91255">
        <w:rPr>
          <w:sz w:val="28"/>
          <w:szCs w:val="28"/>
        </w:rPr>
        <w:t>Руководител</w:t>
      </w:r>
      <w:r>
        <w:rPr>
          <w:sz w:val="28"/>
          <w:szCs w:val="28"/>
        </w:rPr>
        <w:t>ь</w:t>
      </w:r>
      <w:r w:rsidRPr="00B91255">
        <w:rPr>
          <w:sz w:val="28"/>
          <w:szCs w:val="28"/>
        </w:rPr>
        <w:t xml:space="preserve"> Учреждения обязан подавать работникам и участникам образовательных отношений пример законопослушного и этичного поведения и активно поддерживать исполнение настоящего Положения. 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8.4. </w:t>
      </w:r>
      <w:r w:rsidRPr="00B91255">
        <w:rPr>
          <w:sz w:val="28"/>
          <w:szCs w:val="28"/>
        </w:rPr>
        <w:t xml:space="preserve">Учреждение доводит требования данного Положения до всех своих работников и контрагентов, ожидает, что настоящие и будущие участники образовательных отношений и контрагенты, Учреждения будут соблюдать требования данного Положения в их деловых взаимоотношениях с Учреждением, или при ведении хозяйственной деятельности от его имени, или представляя интересы Учреждения в отношениях с третьими сторонами. </w:t>
      </w:r>
    </w:p>
    <w:p w:rsidR="0010766A" w:rsidRPr="00B91255" w:rsidRDefault="0010766A" w:rsidP="0010766A">
      <w:pPr>
        <w:pStyle w:val="Default"/>
        <w:jc w:val="center"/>
        <w:rPr>
          <w:b/>
          <w:bCs/>
          <w:sz w:val="28"/>
          <w:szCs w:val="28"/>
        </w:rPr>
      </w:pPr>
    </w:p>
    <w:p w:rsidR="0010766A" w:rsidRPr="00B91255" w:rsidRDefault="0010766A" w:rsidP="0010766A">
      <w:pPr>
        <w:pStyle w:val="Default"/>
        <w:jc w:val="center"/>
        <w:rPr>
          <w:sz w:val="28"/>
          <w:szCs w:val="28"/>
        </w:rPr>
      </w:pPr>
      <w:r w:rsidRPr="00B91255">
        <w:rPr>
          <w:b/>
          <w:bCs/>
          <w:sz w:val="28"/>
          <w:szCs w:val="28"/>
        </w:rPr>
        <w:t>9. Другие положения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 Руководитель </w:t>
      </w:r>
      <w:r w:rsidRPr="00B91255">
        <w:rPr>
          <w:sz w:val="28"/>
          <w:szCs w:val="28"/>
        </w:rPr>
        <w:t>Учреждени</w:t>
      </w:r>
      <w:r>
        <w:rPr>
          <w:sz w:val="28"/>
          <w:szCs w:val="28"/>
        </w:rPr>
        <w:t>я</w:t>
      </w:r>
      <w:r w:rsidRPr="00B91255">
        <w:rPr>
          <w:sz w:val="28"/>
          <w:szCs w:val="28"/>
        </w:rPr>
        <w:t xml:space="preserve"> гарантирует, что ни один работник не будет привлечен им к ответственности и не будет испытывать иных неблагоприятных последствий по инициативе Учреждения в связи с соблюдением требований данного Положения, или сообщением Учреждению о потенциальных или имевших место нарушениях настоящего Положения. 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 Руководитель </w:t>
      </w:r>
      <w:r w:rsidRPr="00B91255">
        <w:rPr>
          <w:sz w:val="28"/>
          <w:szCs w:val="28"/>
        </w:rPr>
        <w:t>Учреждени</w:t>
      </w:r>
      <w:r>
        <w:rPr>
          <w:sz w:val="28"/>
          <w:szCs w:val="28"/>
        </w:rPr>
        <w:t>я</w:t>
      </w:r>
      <w:r w:rsidRPr="00B91255">
        <w:rPr>
          <w:sz w:val="28"/>
          <w:szCs w:val="28"/>
        </w:rPr>
        <w:t xml:space="preserve"> не несет никакой ответственности за действия своих работников, которые нарушают, являются причиной нарушений или могут явиться причиной нарушений настоящего Положения. </w:t>
      </w:r>
    </w:p>
    <w:p w:rsidR="0010766A" w:rsidRPr="00B91255" w:rsidRDefault="0010766A" w:rsidP="0010766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9.3. Руководитель </w:t>
      </w:r>
      <w:r w:rsidRPr="00B91255">
        <w:rPr>
          <w:sz w:val="28"/>
          <w:szCs w:val="28"/>
        </w:rPr>
        <w:t>Учреждени</w:t>
      </w:r>
      <w:r>
        <w:rPr>
          <w:sz w:val="28"/>
          <w:szCs w:val="28"/>
        </w:rPr>
        <w:t>я</w:t>
      </w:r>
      <w:r w:rsidRPr="00B91255">
        <w:rPr>
          <w:sz w:val="28"/>
          <w:szCs w:val="28"/>
        </w:rPr>
        <w:t xml:space="preserve"> ожидает, что работники и контрагенты Учреждения, у которых есть основания полагать, что настоящее Положение нарушено или имеется потенциальная возможность такого нарушения, будут немедленно сообщать об этом соответствующим руководител</w:t>
      </w:r>
      <w:r>
        <w:rPr>
          <w:sz w:val="28"/>
          <w:szCs w:val="28"/>
        </w:rPr>
        <w:t>ю</w:t>
      </w:r>
      <w:r w:rsidRPr="00B91255">
        <w:rPr>
          <w:sz w:val="28"/>
          <w:szCs w:val="28"/>
        </w:rPr>
        <w:t xml:space="preserve"> Учреждения. </w:t>
      </w:r>
    </w:p>
    <w:p w:rsidR="0010766A" w:rsidRPr="00B91255" w:rsidRDefault="0010766A" w:rsidP="0010766A">
      <w:pPr>
        <w:pStyle w:val="Default"/>
        <w:tabs>
          <w:tab w:val="left" w:pos="851"/>
        </w:tabs>
        <w:jc w:val="both"/>
        <w:rPr>
          <w:sz w:val="28"/>
          <w:szCs w:val="28"/>
        </w:rPr>
      </w:pPr>
    </w:p>
    <w:p w:rsidR="0010766A" w:rsidRPr="00B91255" w:rsidRDefault="0010766A" w:rsidP="0010766A">
      <w:pPr>
        <w:pStyle w:val="Default"/>
        <w:rPr>
          <w:sz w:val="28"/>
          <w:szCs w:val="28"/>
        </w:rPr>
      </w:pPr>
    </w:p>
    <w:p w:rsidR="0010766A" w:rsidRPr="00B91255" w:rsidRDefault="0010766A" w:rsidP="001076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766A" w:rsidRPr="00B91255" w:rsidRDefault="0010766A" w:rsidP="0010766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766A" w:rsidRPr="00B91255" w:rsidRDefault="0010766A" w:rsidP="0010766A">
      <w:pPr>
        <w:rPr>
          <w:rFonts w:ascii="Times New Roman" w:hAnsi="Times New Roman" w:cs="Times New Roman"/>
          <w:sz w:val="28"/>
          <w:szCs w:val="28"/>
        </w:rPr>
      </w:pPr>
    </w:p>
    <w:p w:rsidR="0010766A" w:rsidRPr="00B91255" w:rsidRDefault="0010766A" w:rsidP="0010766A">
      <w:pPr>
        <w:rPr>
          <w:rFonts w:ascii="Times New Roman" w:hAnsi="Times New Roman" w:cs="Times New Roman"/>
          <w:sz w:val="28"/>
          <w:szCs w:val="28"/>
        </w:rPr>
      </w:pPr>
    </w:p>
    <w:p w:rsidR="00425536" w:rsidRDefault="00425536"/>
    <w:sectPr w:rsidR="00425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02647"/>
    <w:multiLevelType w:val="hybridMultilevel"/>
    <w:tmpl w:val="3DF2F3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8275E3D"/>
    <w:multiLevelType w:val="hybridMultilevel"/>
    <w:tmpl w:val="DFEC1C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1941017"/>
    <w:multiLevelType w:val="hybridMultilevel"/>
    <w:tmpl w:val="07E6524C"/>
    <w:lvl w:ilvl="0" w:tplc="490CDA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054169"/>
    <w:multiLevelType w:val="hybridMultilevel"/>
    <w:tmpl w:val="86E80C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EC0D364">
      <w:numFmt w:val="bullet"/>
      <w:lvlText w:val=""/>
      <w:lvlJc w:val="left"/>
      <w:pPr>
        <w:ind w:left="2577" w:hanging="93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A1525EB"/>
    <w:multiLevelType w:val="hybridMultilevel"/>
    <w:tmpl w:val="C748D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B203120"/>
    <w:multiLevelType w:val="hybridMultilevel"/>
    <w:tmpl w:val="C188FA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8A26B04"/>
    <w:multiLevelType w:val="hybridMultilevel"/>
    <w:tmpl w:val="1AE4EA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66A"/>
    <w:rsid w:val="0010766A"/>
    <w:rsid w:val="003C7976"/>
    <w:rsid w:val="00425536"/>
    <w:rsid w:val="00737D9E"/>
    <w:rsid w:val="00AD511A"/>
    <w:rsid w:val="00CD222B"/>
    <w:rsid w:val="00DE4BCE"/>
    <w:rsid w:val="00F4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BB30B"/>
  <w15:docId w15:val="{69C4EF86-2534-4EC9-8661-E0A8172B8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66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076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rsid w:val="00107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5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11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1507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7</cp:revision>
  <cp:lastPrinted>2021-06-17T23:23:00Z</cp:lastPrinted>
  <dcterms:created xsi:type="dcterms:W3CDTF">2019-04-25T04:01:00Z</dcterms:created>
  <dcterms:modified xsi:type="dcterms:W3CDTF">2021-06-18T00:51:00Z</dcterms:modified>
</cp:coreProperties>
</file>