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0F" w:rsidRDefault="002671DA">
      <w:bookmarkStart w:id="0" w:name="_GoBack"/>
      <w:bookmarkEnd w:id="0"/>
    </w:p>
    <w:p w:rsidR="002671DA" w:rsidRDefault="002671DA"/>
    <w:p w:rsidR="002671DA" w:rsidRDefault="002671DA" w:rsidP="002671DA">
      <w:pPr>
        <w:spacing w:after="20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szCs w:val="27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2671DA" w:rsidRDefault="002671DA" w:rsidP="002671DA">
      <w:pPr>
        <w:spacing w:after="20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Важным условием гармоничного роста и развития детей дошкольного возраста является правильная организация питания, обеспечивающая растущий организм энергией и всеми необходимыми витаминами, минеральными веществами, белками, жирами, углеводами. Необходимо соблюдать принципы рационального и сбалансированного питания детей, так как питание является важным фактором роста и развития детей дошкольного возраста.</w:t>
      </w:r>
    </w:p>
    <w:p w:rsidR="002671DA" w:rsidRDefault="002671DA" w:rsidP="002671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усиления контроля и улучшения качества питания детей в организации разработано и утверждено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10-дневное перспективное меню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которое полностью соответствует нормам выдачи продуктов питания на одного ребенка в сутки, калорийности и объема порций, согласно СанПиН 2.4.1.3049-13. Разработаны технологические карты, согласно утвержденному меню.</w:t>
      </w:r>
    </w:p>
    <w:p w:rsidR="002671DA" w:rsidRDefault="002671DA" w:rsidP="002671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Ежедневно утверждается и составляется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меню-требование для 4х-разового питания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детей:</w:t>
      </w:r>
    </w:p>
    <w:p w:rsidR="002671DA" w:rsidRDefault="002671DA" w:rsidP="002671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завтрак</w:t>
      </w:r>
    </w:p>
    <w:p w:rsidR="002671DA" w:rsidRDefault="002671DA" w:rsidP="002671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 2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-ой завтрак</w:t>
      </w:r>
    </w:p>
    <w:p w:rsidR="002671DA" w:rsidRDefault="002671DA" w:rsidP="002671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обед</w:t>
      </w:r>
      <w:proofErr w:type="gramEnd"/>
    </w:p>
    <w:p w:rsidR="002671DA" w:rsidRDefault="002671DA" w:rsidP="002671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 уплотненный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полдник</w:t>
      </w:r>
    </w:p>
    <w:p w:rsidR="002671DA" w:rsidRDefault="002671DA" w:rsidP="002671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Примерным меню должно быть предусмотрено в питании детей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671DA" w:rsidRDefault="002671DA" w:rsidP="002671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</w:t>
      </w:r>
      <w:r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ежедневное использование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молока, кисломолочных напитков, мяса (или рыбы), картофеля, овощей, фруктов, хлеба, круп, сливочного и растительного масла, сахара, соли;</w:t>
      </w:r>
    </w:p>
    <w:p w:rsidR="002671DA" w:rsidRDefault="002671DA" w:rsidP="002671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остальные продукты: творог, сметана, птица, сыр, яйцо, соки и другие </w:t>
      </w:r>
      <w:r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включаются 2-3 раза в неделю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671DA" w:rsidRDefault="002671DA" w:rsidP="002671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Суммарные объемы блюд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приемам пищи соответствуют СанПиН 2.4.1.3049-13: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380"/>
        <w:gridCol w:w="1410"/>
        <w:gridCol w:w="1650"/>
      </w:tblGrid>
      <w:tr w:rsidR="002671DA" w:rsidTr="002671DA">
        <w:trPr>
          <w:tblCellSpacing w:w="0" w:type="dxa"/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Возраст детей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Завтрак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Обед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Уплотненный полдник</w:t>
            </w:r>
          </w:p>
        </w:tc>
      </w:tr>
      <w:tr w:rsidR="002671DA" w:rsidTr="002671DA">
        <w:trPr>
          <w:tblCellSpacing w:w="0" w:type="dxa"/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3-х до 7-ми лет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400 - 550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600 - 800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450 - 600</w:t>
            </w:r>
          </w:p>
        </w:tc>
      </w:tr>
    </w:tbl>
    <w:p w:rsidR="002671DA" w:rsidRDefault="002671DA" w:rsidP="002671D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671DA" w:rsidRDefault="002671DA" w:rsidP="002671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671DA" w:rsidRDefault="002671DA" w:rsidP="002671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Соблюдаются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нормы физиологических потребностей в энергии и пищевых веществах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671DA" w:rsidRDefault="002671DA" w:rsidP="002671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1140"/>
        <w:gridCol w:w="1605"/>
      </w:tblGrid>
      <w:tr w:rsidR="002671DA" w:rsidTr="002671DA">
        <w:trPr>
          <w:tblCellSpacing w:w="0" w:type="dxa"/>
          <w:jc w:val="center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3-х лет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4 - 7 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лет</w:t>
            </w:r>
          </w:p>
        </w:tc>
      </w:tr>
      <w:tr w:rsidR="002671DA" w:rsidTr="002671DA">
        <w:trPr>
          <w:tblCellSpacing w:w="0" w:type="dxa"/>
          <w:jc w:val="center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Энергия (ккал)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1400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1800</w:t>
            </w:r>
          </w:p>
        </w:tc>
      </w:tr>
      <w:tr w:rsidR="002671DA" w:rsidTr="002671DA">
        <w:trPr>
          <w:tblCellSpacing w:w="0" w:type="dxa"/>
          <w:jc w:val="center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Белок, 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</w:t>
            </w:r>
          </w:p>
        </w:tc>
      </w:tr>
      <w:tr w:rsidR="002671DA" w:rsidTr="002671DA">
        <w:trPr>
          <w:tblCellSpacing w:w="0" w:type="dxa"/>
          <w:jc w:val="center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животный (%)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</w:t>
            </w:r>
          </w:p>
        </w:tc>
      </w:tr>
      <w:tr w:rsidR="002671DA" w:rsidTr="002671DA">
        <w:trPr>
          <w:tblCellSpacing w:w="0" w:type="dxa"/>
          <w:jc w:val="center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Жиры, 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</w:t>
            </w:r>
          </w:p>
        </w:tc>
      </w:tr>
      <w:tr w:rsidR="002671DA" w:rsidTr="002671DA">
        <w:trPr>
          <w:tblCellSpacing w:w="0" w:type="dxa"/>
          <w:jc w:val="center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Углеводы, 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1DA" w:rsidRDefault="002671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261</w:t>
            </w:r>
          </w:p>
        </w:tc>
      </w:tr>
    </w:tbl>
    <w:p w:rsidR="002671DA" w:rsidRDefault="002671DA" w:rsidP="002671D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671DA" w:rsidRDefault="002671DA" w:rsidP="002671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детском саду имеется вся необходимая документация по питанию, которая ведется по форме и заполняется своевременно. Все продукты, поступающие в детский сад, имеют необходимые санитарные сертификаты соответствия. Производственный процесс по приготовлению блюд выполняют квалифицированные повара.</w:t>
      </w:r>
    </w:p>
    <w:p w:rsidR="002671DA" w:rsidRDefault="002671DA" w:rsidP="002671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Питание в детском саду организовано в групповых комнатах. Весь цикл приготовления блюд осуществляется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пищеблоке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состоящем из двух цехов и кладовой для хранения продуктов. Помещение пищеблока размещается на первом этаже, имеет отдельный выход и полностью оснащено оборудованием в соответствии с нормативными требованиями.</w:t>
      </w:r>
    </w:p>
    <w:p w:rsidR="002671DA" w:rsidRDefault="002671DA" w:rsidP="002671D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szCs w:val="27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2671DA" w:rsidRDefault="002671DA" w:rsidP="002671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ДОУ создаются условия охраны здоровья воспитанников, в том числе инвалидов и лиц с ограниченными возможностями здоровья.  Имеется медицинский кабинет и процедурный.  В штате учреждения имеется старшая медицинская сестра. Медицинское обслуживание осуществляется по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договору  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детской городской поликлиникой КГУБУЗ «Уссурийская ЦГБ», в рамках которого: организуется систематический контроль за состоянием здоровья воспитанников, проводятся консультации для воспитателей, родителей, проводятся профилактические мероприятия   по предупреждению заболеваний  среди воспитанников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профосмотры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Функционирует психолого-медико-педагогический консилиум ДОУ. </w:t>
      </w:r>
    </w:p>
    <w:p w:rsidR="002671DA" w:rsidRDefault="002671DA" w:rsidP="002671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Целью  ПМПК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является обеспечение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-коррекционного психолого-медико-педагогического сопровождения воспитанников с ограниченными возможностями здоровья или состояниями декомпенсации,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воспитанников.  В сложных ситуациях воспитанники с родителями направляются на дальнейшее обследование в ПМПК.</w:t>
      </w:r>
    </w:p>
    <w:p w:rsidR="002671DA" w:rsidRDefault="002671DA" w:rsidP="002671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детском саду используются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технологии, направленных на полноценное физическое развитие детей, их оздоровление, профилактику заболеваний, коррекцию отклонений в здоровье, в том числе инвалидов и лиц с ОВЗ.</w:t>
      </w:r>
    </w:p>
    <w:p w:rsidR="002671DA" w:rsidRDefault="002671DA" w:rsidP="002671D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szCs w:val="27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2671DA" w:rsidRDefault="002671DA" w:rsidP="002671D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Воспитанники ДОУ не имеют доступа к информационным системам и информационно-телекоммуникационным сетям, специально оборудованного компьютерного класса в дошкольном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учреждении  нет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671DA" w:rsidRDefault="002671DA" w:rsidP="002671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Разработан и действует сайт детского сада.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</w:p>
    <w:p w:rsidR="002671DA" w:rsidRDefault="002671DA" w:rsidP="002671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671DA" w:rsidRDefault="002671DA" w:rsidP="002671DA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szCs w:val="27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2671DA" w:rsidRDefault="002671DA" w:rsidP="002671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нашем детском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саду  имеются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технические средства обучения коллективного и индивидуального пользования для воспитанников, в том числе инвалидов и лиц с ограниченными возможностями здоровья:</w:t>
      </w:r>
    </w:p>
    <w:p w:rsidR="002671DA" w:rsidRDefault="002671DA" w:rsidP="002671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мультимедийная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установка  (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проектор, экран, ноутбук) (музыкальный зал, 2 группы);</w:t>
      </w:r>
    </w:p>
    <w:p w:rsidR="002671DA" w:rsidRDefault="002671DA" w:rsidP="002671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музыкальные центры (музыкальный зал);</w:t>
      </w:r>
    </w:p>
    <w:p w:rsidR="002671DA" w:rsidRDefault="002671DA" w:rsidP="002671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магнитофоны (в каждой возрастной группе)</w:t>
      </w:r>
    </w:p>
    <w:p w:rsidR="002671DA" w:rsidRDefault="002671DA" w:rsidP="002671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Дети-инвалиды и лица с ОВЗ могут участвовать в образовательной деятельности на общих основаниях, в том числе с имеющимся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 детском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саду оборудованием.</w:t>
      </w:r>
    </w:p>
    <w:p w:rsidR="002671DA" w:rsidRDefault="002671DA" w:rsidP="002671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671DA" w:rsidRDefault="002671DA" w:rsidP="002671DA"/>
    <w:p w:rsidR="002671DA" w:rsidRDefault="002671DA" w:rsidP="002671DA"/>
    <w:p w:rsidR="002671DA" w:rsidRDefault="002671DA"/>
    <w:sectPr w:rsidR="0026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B2"/>
    <w:rsid w:val="002671DA"/>
    <w:rsid w:val="006940FF"/>
    <w:rsid w:val="008478E2"/>
    <w:rsid w:val="00D4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6838"/>
  <w15:chartTrackingRefBased/>
  <w15:docId w15:val="{3ABFEF1C-7DD4-4F8F-91B6-97696D70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1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d22F00ajGydeNNpCW/WetHJOp87Fnq03JPkMLng4h34=</DigestValue>
    </Reference>
    <Reference Type="http://www.w3.org/2000/09/xmldsig#Object" URI="#idOfficeObject">
      <DigestMethod Algorithm="urn:ietf:params:xml:ns:cpxmlsec:algorithms:gostr34112012-256"/>
      <DigestValue>sn4elwc3twOej4k/mwdgKs8d7dg9anfRA8e9Ai+0adc=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5p0pqhQWMK8UebWOKmCkpBSRXA4RBjTfi4waiJxh+GU=</DigestValue>
    </Reference>
  </SignedInfo>
  <SignatureValue>iTnhtTKwYFj9mzkK+oJHVmdHD/a2hRheIPehZoHQGi0ZWvulmPngsnaguoorxy/4
wgu1KqM9RiGKjXf1eqle3g==</SignatureValue>
  <KeyInfo>
    <X509Data>
      <X509Certificate>MIIKrTCCClqgAwIBAgIUPLhZVoRUTNnFroKxYdKDdtrCyw8wCgYIKoUDBwEBAwIw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jNC90L7QtSDQutCw0LfQvdCw0YfQtdC50YHRgtCy0L4wHhcNMjAwOTE2MDYyMTQ4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INCg0L7RgdGB0LjQuIIKYqt5lQAAAAADtjBoBgNVHR8EYTBfMC6gLKAqhihodHRw
Oi8vY3JsLnJvc2them5hLnJ1L2NybC91Y2ZrXzIwMjAuY3JsMC2gK6AphidodHRw
Oi8vY3JsLmZzZmsubG9jYWwvY3JsL3VjZmtfMjAyMC5jcmwwHQYDVR0OBBYEFBz9
eHDC+nXaINP/OMeEFaOAroN2MAoGCCqFAwcBAQMCA0EA2DJF1m6rVKhsiL2MvG+r
eJE9i4sHlvRSq65w/f79E3CzBDECDLS95l56ORTRU5tPGp19/8u114vQ+1T8e6t6
Fw==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M4ZsWmy1WwCqWAY7e+6m6pOwJ10=</DigestValue>
      </Reference>
      <Reference URI="/word/fontTable.xml?ContentType=application/vnd.openxmlformats-officedocument.wordprocessingml.fontTable+xml">
        <DigestMethod Algorithm="http://www.w3.org/2000/09/xmldsig#sha1"/>
        <DigestValue>Y6pYAExormM1pAMnxlN8WdM96E4=</DigestValue>
      </Reference>
      <Reference URI="/word/settings.xml?ContentType=application/vnd.openxmlformats-officedocument.wordprocessingml.settings+xml">
        <DigestMethod Algorithm="http://www.w3.org/2000/09/xmldsig#sha1"/>
        <DigestValue>GME6cfwghlcQ+jgbx9vsPPu7Kf4=</DigestValue>
      </Reference>
      <Reference URI="/word/styles.xml?ContentType=application/vnd.openxmlformats-officedocument.wordprocessingml.styles+xml">
        <DigestMethod Algorithm="http://www.w3.org/2000/09/xmldsig#sha1"/>
        <DigestValue>ECAUIPtMp51zjduNEllZxBtOcJQ=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ZEP9WuxU+bLwWd4j4bx7UZ46Hdw=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2021-02-17T06:57:33Z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2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2021-02-17T06:57:33Z</xd:SigningTime>
          <xd:SigningCertificate>
            <xd:Cert>
              <xd:CertDigest>
                <DigestMethod Algorithm="http://www.w3.org/2000/09/xmldsig#sha1"/>
                <DigestValue>g+lCEAes8vHoOASECYtyT8gFpwA=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346650565799587295071237093280913906255687502607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подплетько</dc:creator>
  <cp:keywords/>
  <dc:description/>
  <cp:lastModifiedBy>юлия подплетько</cp:lastModifiedBy>
  <cp:revision>2</cp:revision>
  <dcterms:created xsi:type="dcterms:W3CDTF">2021-01-12T02:32:00Z</dcterms:created>
  <dcterms:modified xsi:type="dcterms:W3CDTF">2021-01-12T02:33:00Z</dcterms:modified>
</cp:coreProperties>
</file>